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Домашний питомец </w:t>
      </w:r>
      <w:r w:rsidR="008F639A" w:rsidRPr="005737F4">
        <w:rPr>
          <w:sz w:val="44"/>
        </w:rPr>
        <w:t xml:space="preserve">длинношерстный </w:t>
      </w:r>
      <w:r w:rsidRPr="005737F4">
        <w:rPr>
          <w:sz w:val="44"/>
        </w:rPr>
        <w:t xml:space="preserve">(HPL)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Тело:</w:t>
      </w:r>
      <w:r w:rsidRPr="005737F4">
        <w:rPr>
          <w:sz w:val="44"/>
        </w:rPr>
        <w:t xml:space="preserve"> сбалансированное, плотное, в отличном состоянии и кошка выглядит упитанной.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Голова:</w:t>
      </w:r>
      <w:r w:rsidRPr="005737F4">
        <w:rPr>
          <w:sz w:val="44"/>
        </w:rPr>
        <w:t xml:space="preserve"> хорошо пропорциональна телу и имеет мягкие контуры.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Уши:</w:t>
      </w:r>
      <w:r w:rsidRPr="005737F4">
        <w:rPr>
          <w:sz w:val="44"/>
        </w:rPr>
        <w:t xml:space="preserve"> размер и форма ушей хорошо сочетаются с формой головы. </w:t>
      </w:r>
      <w:bookmarkStart w:id="0" w:name="_GoBack"/>
      <w:bookmarkEnd w:id="0"/>
    </w:p>
    <w:p w:rsidR="00BF0109" w:rsidRDefault="00EE53A7">
      <w:pPr>
        <w:rPr>
          <w:sz w:val="44"/>
        </w:rPr>
      </w:pPr>
      <w:r w:rsidRPr="005737F4">
        <w:rPr>
          <w:b/>
          <w:sz w:val="44"/>
        </w:rPr>
        <w:t>Глаза:</w:t>
      </w:r>
      <w:r w:rsidRPr="005737F4">
        <w:rPr>
          <w:sz w:val="44"/>
        </w:rPr>
        <w:t xml:space="preserve"> живые и выразительные. </w:t>
      </w:r>
    </w:p>
    <w:p w:rsidR="00BF0109" w:rsidRDefault="00EE53A7">
      <w:pPr>
        <w:rPr>
          <w:sz w:val="44"/>
        </w:rPr>
      </w:pPr>
      <w:r w:rsidRPr="005737F4">
        <w:rPr>
          <w:b/>
          <w:sz w:val="44"/>
        </w:rPr>
        <w:t>Шерсть:</w:t>
      </w:r>
      <w:r w:rsidRPr="005737F4">
        <w:rPr>
          <w:sz w:val="44"/>
        </w:rPr>
        <w:t xml:space="preserve"> густая и блестящая. </w:t>
      </w:r>
    </w:p>
    <w:p w:rsidR="00EE53A7" w:rsidRPr="005737F4" w:rsidRDefault="00EE53A7">
      <w:pPr>
        <w:rPr>
          <w:sz w:val="44"/>
        </w:rPr>
      </w:pPr>
      <w:r w:rsidRPr="00BF0109">
        <w:rPr>
          <w:b/>
          <w:sz w:val="44"/>
        </w:rPr>
        <w:t>Допустимые окрасы:</w:t>
      </w:r>
      <w:r w:rsidRPr="005737F4">
        <w:rPr>
          <w:sz w:val="44"/>
        </w:rPr>
        <w:t xml:space="preserve"> все. </w:t>
      </w:r>
    </w:p>
    <w:p w:rsidR="00EE53A7" w:rsidRPr="005737F4" w:rsidRDefault="00EE53A7">
      <w:pPr>
        <w:rPr>
          <w:sz w:val="44"/>
        </w:rPr>
      </w:pPr>
      <w:r w:rsidRPr="005737F4">
        <w:rPr>
          <w:b/>
          <w:sz w:val="44"/>
        </w:rPr>
        <w:t>Примечания:</w:t>
      </w:r>
      <w:r w:rsidRPr="005737F4">
        <w:rPr>
          <w:sz w:val="44"/>
        </w:rPr>
        <w:t xml:space="preserve"> Взрослые кошки и коты должны быть кастрированы. </w:t>
      </w:r>
    </w:p>
    <w:p w:rsidR="00EE53A7" w:rsidRPr="005737F4" w:rsidRDefault="00EE53A7">
      <w:pPr>
        <w:rPr>
          <w:b/>
          <w:sz w:val="44"/>
        </w:rPr>
      </w:pPr>
      <w:r w:rsidRPr="005737F4">
        <w:rPr>
          <w:b/>
          <w:sz w:val="44"/>
        </w:rPr>
        <w:t xml:space="preserve">Шкала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Баланс - 20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Темперамент - 10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Глаза, структура и окрас шерсти - 20 баллов </w:t>
      </w:r>
    </w:p>
    <w:p w:rsidR="00EE53A7" w:rsidRPr="005737F4" w:rsidRDefault="00EE53A7">
      <w:pPr>
        <w:rPr>
          <w:sz w:val="44"/>
        </w:rPr>
      </w:pPr>
      <w:r w:rsidRPr="005737F4">
        <w:rPr>
          <w:sz w:val="44"/>
        </w:rPr>
        <w:t xml:space="preserve">Уход - 20 баллов </w:t>
      </w:r>
    </w:p>
    <w:p w:rsidR="00AB0AAC" w:rsidRPr="005737F4" w:rsidRDefault="00EE53A7">
      <w:pPr>
        <w:rPr>
          <w:sz w:val="44"/>
        </w:rPr>
      </w:pPr>
      <w:r w:rsidRPr="005737F4">
        <w:rPr>
          <w:sz w:val="44"/>
        </w:rPr>
        <w:t>Кондиция - 30 баллов</w:t>
      </w:r>
    </w:p>
    <w:sectPr w:rsidR="00AB0AAC" w:rsidRPr="0057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A7"/>
    <w:rsid w:val="005737F4"/>
    <w:rsid w:val="008F639A"/>
    <w:rsid w:val="00AB0AAC"/>
    <w:rsid w:val="00BF0109"/>
    <w:rsid w:val="00E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16C"/>
  <w15:chartTrackingRefBased/>
  <w15:docId w15:val="{C0BC163F-52B5-4309-97BA-CB839EC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2025-04-02T15:39:00Z</dcterms:created>
  <dcterms:modified xsi:type="dcterms:W3CDTF">2025-04-02T15:47:00Z</dcterms:modified>
</cp:coreProperties>
</file>