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Русская голубая (RUS)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Русская голубая кошка - элегантная короткошерстная кошка с грациозным телосложением и внешностью. 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Тело:</w:t>
      </w:r>
      <w:r w:rsidRPr="00D6557E">
        <w:rPr>
          <w:sz w:val="16"/>
        </w:rPr>
        <w:t xml:space="preserve"> кошка среднего размера, слегка удлиненной формы, с плотным, мускулистым телом. Ноги длинные и стройные, лапы узкие и овальные.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Хвост:</w:t>
      </w:r>
      <w:r w:rsidRPr="00D6557E">
        <w:rPr>
          <w:sz w:val="16"/>
        </w:rPr>
        <w:t xml:space="preserve"> длинный и заканчивается слегка закругленным кончиком. 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Голова:</w:t>
      </w:r>
      <w:r w:rsidRPr="00D6557E">
        <w:rPr>
          <w:sz w:val="16"/>
        </w:rPr>
        <w:t xml:space="preserve"> средней длины, с плоским черепом. Плоский лоб и прямой нос образуют выпуклый угол в профиль на уровне бровей. В идеале лоб составляет одну треть, а нос - две трети профиля. Подушечки усов хорошо выражены, подбородок твердый.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Уши:</w:t>
      </w:r>
      <w:r w:rsidRPr="00D6557E">
        <w:rPr>
          <w:sz w:val="16"/>
        </w:rPr>
        <w:t xml:space="preserve"> большие, широкие у основания и слегка заостренные. Они слегка наклонены вперед и расположены на голове вертикально, но не торчком (кончики ушей слегка направлены наружу примерно на 11 и 1 час), расстояние между ними должно составлять не менее ширины уха. Внутренняя сторона представлена скудно, из-за чего уши кажутся тонкими и почти прозрачными.  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Глаза:</w:t>
      </w:r>
      <w:r w:rsidRPr="00D6557E">
        <w:rPr>
          <w:sz w:val="16"/>
        </w:rPr>
        <w:t xml:space="preserve"> большие и овальные. Они широко расставлены. Цвет - насыщенный зеленый.  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Шерсть:</w:t>
      </w:r>
      <w:r w:rsidRPr="00D6557E">
        <w:rPr>
          <w:sz w:val="16"/>
        </w:rPr>
        <w:t xml:space="preserve"> короткая, шелковистая и мягкая, прилегающая к телу. Двойная (подшерсток и верхний слой одинаковой длины) и поэтому кажется очень густой. </w:t>
      </w:r>
    </w:p>
    <w:p w:rsidR="00466282" w:rsidRPr="00D6557E" w:rsidRDefault="00466282">
      <w:pPr>
        <w:rPr>
          <w:sz w:val="16"/>
        </w:rPr>
      </w:pPr>
      <w:r w:rsidRPr="00D6557E">
        <w:rPr>
          <w:b/>
          <w:sz w:val="16"/>
        </w:rPr>
        <w:t>Разновидности окрасов:</w:t>
      </w:r>
      <w:r w:rsidRPr="00D6557E">
        <w:rPr>
          <w:sz w:val="16"/>
        </w:rPr>
        <w:t xml:space="preserve"> голубой, черный и белый.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Голубой: чистый, ровный голубой цвет с отчетливым серебристым отливом (кончики волосков имеют серебристую окантовку). Предпочтителен средне-голубой окрас. Мочка носа серо-голубая, подушечки лап </w:t>
      </w:r>
      <w:proofErr w:type="spellStart"/>
      <w:r w:rsidRPr="00D6557E">
        <w:rPr>
          <w:sz w:val="16"/>
        </w:rPr>
        <w:t>лавандово</w:t>
      </w:r>
      <w:proofErr w:type="spellEnd"/>
      <w:r w:rsidRPr="00D6557E">
        <w:rPr>
          <w:sz w:val="16"/>
        </w:rPr>
        <w:t xml:space="preserve">-розовые.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Черный: Угольно-черная, с отчетливым блеском, крепкая у корней и без признаков ржавчины. Мочка носа и подушечки лап черные.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Белый: Чистый, сверкающий белый цвет, с блестящим отливом, без какого-либо желтого оттенка. У белых котят часто бывает цветная «шапочка» на голове, варьирующаяся от нескольких волосков до значительного участка. Это нормально, исчезает с появлением первой взрослой шерсти и не должно наказываться. Мочка носа и подушечки лап розовые. </w:t>
      </w:r>
    </w:p>
    <w:p w:rsidR="00466282" w:rsidRPr="00D6557E" w:rsidRDefault="00466282">
      <w:pPr>
        <w:rPr>
          <w:b/>
          <w:sz w:val="16"/>
        </w:rPr>
      </w:pPr>
      <w:r w:rsidRPr="00D6557E">
        <w:rPr>
          <w:b/>
          <w:sz w:val="16"/>
        </w:rPr>
        <w:t xml:space="preserve">Недостатки общие: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• слишком широко и низко посаженные уши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• слишком глубоко посаженные или выпуклые глаза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• склонность к косоглазию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• слабый подбородок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• плотно прилегающая шерсть является серьезным недостатком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• черный окрас: очень бледный подшерсток у взрослых особей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• белый окрас: с желтым оттенком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Недостатки, исключающие получение титула: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• плотно прилегающая шерсть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• цвет глаз не совсем зеленый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• расположение ушей в восточном стиле </w:t>
      </w:r>
    </w:p>
    <w:p w:rsidR="00466282" w:rsidRPr="00D6557E" w:rsidRDefault="00466282">
      <w:pPr>
        <w:rPr>
          <w:b/>
          <w:sz w:val="16"/>
        </w:rPr>
      </w:pPr>
      <w:r w:rsidRPr="00D6557E">
        <w:rPr>
          <w:b/>
          <w:sz w:val="16"/>
        </w:rPr>
        <w:t>Дисквалификация: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• любой цвет глаз, кроме зеленого 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• белые медальоны, медальон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 Скрещивание с другими породами: не разрешено</w:t>
      </w:r>
    </w:p>
    <w:p w:rsidR="00466282" w:rsidRPr="00D6557E" w:rsidRDefault="00466282">
      <w:pPr>
        <w:rPr>
          <w:b/>
          <w:sz w:val="16"/>
        </w:rPr>
      </w:pPr>
      <w:r w:rsidRPr="00D6557E">
        <w:rPr>
          <w:b/>
          <w:sz w:val="16"/>
        </w:rPr>
        <w:t>Шкала оценок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Тело - 25 баллов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Голова - 30 баллов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Глаза - 10 баллов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>Текстура шерсти - 20 баллов</w:t>
      </w:r>
    </w:p>
    <w:p w:rsidR="00466282" w:rsidRPr="00D6557E" w:rsidRDefault="00466282">
      <w:pPr>
        <w:rPr>
          <w:sz w:val="16"/>
        </w:rPr>
      </w:pPr>
      <w:r w:rsidRPr="00D6557E">
        <w:rPr>
          <w:sz w:val="16"/>
        </w:rPr>
        <w:t xml:space="preserve">Окрас шерсти, </w:t>
      </w:r>
      <w:proofErr w:type="spellStart"/>
      <w:r w:rsidRPr="00D6557E">
        <w:rPr>
          <w:sz w:val="16"/>
        </w:rPr>
        <w:t>типпинг</w:t>
      </w:r>
      <w:proofErr w:type="spellEnd"/>
      <w:r w:rsidRPr="00D6557E">
        <w:rPr>
          <w:sz w:val="16"/>
        </w:rPr>
        <w:t xml:space="preserve"> - 10 баллов</w:t>
      </w:r>
      <w:bookmarkStart w:id="0" w:name="_GoBack"/>
      <w:bookmarkEnd w:id="0"/>
    </w:p>
    <w:p w:rsidR="00FB5BF4" w:rsidRPr="00D6557E" w:rsidRDefault="00466282">
      <w:pPr>
        <w:rPr>
          <w:sz w:val="16"/>
        </w:rPr>
      </w:pPr>
      <w:r w:rsidRPr="00D6557E">
        <w:rPr>
          <w:sz w:val="16"/>
        </w:rPr>
        <w:t>Кондиция - 5 баллов</w:t>
      </w:r>
    </w:p>
    <w:sectPr w:rsidR="00FB5BF4" w:rsidRPr="00D6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2"/>
    <w:rsid w:val="00466282"/>
    <w:rsid w:val="006C686F"/>
    <w:rsid w:val="00D6557E"/>
    <w:rsid w:val="00FB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0504"/>
  <w15:chartTrackingRefBased/>
  <w15:docId w15:val="{71E391C1-21F5-42AA-9B1B-E91C1267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2025-03-26T15:28:00Z</dcterms:created>
  <dcterms:modified xsi:type="dcterms:W3CDTF">2025-03-26T15:42:00Z</dcterms:modified>
</cp:coreProperties>
</file>