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4144" w:rsidRPr="00D8343E" w:rsidRDefault="00CF4144">
      <w:pPr>
        <w:rPr>
          <w:sz w:val="28"/>
        </w:rPr>
      </w:pPr>
      <w:r w:rsidRPr="00D8343E">
        <w:rPr>
          <w:sz w:val="28"/>
        </w:rPr>
        <w:t xml:space="preserve">Канадский сфинкс (SPH) </w:t>
      </w:r>
    </w:p>
    <w:p w:rsidR="00CF4144" w:rsidRPr="00D8343E" w:rsidRDefault="00CF4144">
      <w:pPr>
        <w:rPr>
          <w:sz w:val="28"/>
        </w:rPr>
      </w:pPr>
      <w:r w:rsidRPr="00D8343E">
        <w:rPr>
          <w:b/>
          <w:sz w:val="28"/>
        </w:rPr>
        <w:t>Тело:</w:t>
      </w:r>
      <w:r w:rsidRPr="00D8343E">
        <w:rPr>
          <w:sz w:val="28"/>
        </w:rPr>
        <w:t xml:space="preserve"> среднего размера мускулистое, округлое и крепкое. Относительно тонкая структур</w:t>
      </w:r>
      <w:bookmarkStart w:id="0" w:name="_GoBack"/>
      <w:bookmarkEnd w:id="0"/>
      <w:r w:rsidRPr="00D8343E">
        <w:rPr>
          <w:sz w:val="28"/>
        </w:rPr>
        <w:t xml:space="preserve">а костей. Грудная клетка широкая и массивная, живот округлый. Конечности также изящного телосложения, но мускулистые и крепкие. Передние лапы широко расставлены из-за широкой грудной клетки. Лапы овальные, с длинными пальцами (как у обезьян). </w:t>
      </w:r>
    </w:p>
    <w:p w:rsidR="00CF4144" w:rsidRPr="00D8343E" w:rsidRDefault="00CF4144">
      <w:pPr>
        <w:rPr>
          <w:sz w:val="28"/>
        </w:rPr>
      </w:pPr>
      <w:r w:rsidRPr="00D8343E">
        <w:rPr>
          <w:b/>
          <w:sz w:val="28"/>
        </w:rPr>
        <w:t>Хвост:</w:t>
      </w:r>
      <w:r w:rsidRPr="00D8343E">
        <w:rPr>
          <w:sz w:val="28"/>
        </w:rPr>
        <w:t xml:space="preserve"> длинный и тонкий, гибкий и голый. Допускается небольшой пучок на кончике (львиный хвост). </w:t>
      </w:r>
    </w:p>
    <w:p w:rsidR="00CF4144" w:rsidRPr="00D8343E" w:rsidRDefault="00CF4144">
      <w:pPr>
        <w:rPr>
          <w:sz w:val="28"/>
        </w:rPr>
      </w:pPr>
      <w:r w:rsidRPr="00D8343E">
        <w:rPr>
          <w:b/>
          <w:sz w:val="28"/>
        </w:rPr>
        <w:t>Голова:</w:t>
      </w:r>
      <w:r w:rsidRPr="00D8343E">
        <w:rPr>
          <w:sz w:val="28"/>
        </w:rPr>
        <w:t xml:space="preserve"> среднего размера, видоизмененная, слегка закругленный клин, длина чуть превышает ширину, с короткая, крепкая, ярко выраженная и округлая морда с выступающими скулами. Переход ото лба к морде у основания носа небольшой. Шея средней длины и мускулистая. </w:t>
      </w:r>
    </w:p>
    <w:p w:rsidR="00CF4144" w:rsidRPr="00D8343E" w:rsidRDefault="00CF4144">
      <w:pPr>
        <w:rPr>
          <w:sz w:val="28"/>
        </w:rPr>
      </w:pPr>
      <w:r w:rsidRPr="00D8343E">
        <w:rPr>
          <w:b/>
          <w:sz w:val="28"/>
        </w:rPr>
        <w:t>Уши:</w:t>
      </w:r>
      <w:r w:rsidRPr="00D8343E">
        <w:rPr>
          <w:sz w:val="28"/>
        </w:rPr>
        <w:t xml:space="preserve"> поразительно большие и широко расставленные. Они широкие у основания, а внутренняя часть не покрыта волосками. Допускается небольшой пушок у основания задней части уха. </w:t>
      </w:r>
    </w:p>
    <w:p w:rsidR="00CF4144" w:rsidRPr="00D8343E" w:rsidRDefault="00CF4144">
      <w:pPr>
        <w:rPr>
          <w:sz w:val="28"/>
        </w:rPr>
      </w:pPr>
      <w:r w:rsidRPr="00D8343E">
        <w:rPr>
          <w:b/>
          <w:sz w:val="28"/>
        </w:rPr>
        <w:t>Глаза:</w:t>
      </w:r>
      <w:r w:rsidRPr="00D8343E">
        <w:rPr>
          <w:sz w:val="28"/>
        </w:rPr>
        <w:t xml:space="preserve"> большие, лимонной формы, слегка раскосые. Расстояние между глазами должно быть немного больше ширины глаза. Цвет глаз должен соответствовать цвету кожи. </w:t>
      </w:r>
    </w:p>
    <w:p w:rsidR="00CF4144" w:rsidRPr="00D8343E" w:rsidRDefault="00CF4144">
      <w:pPr>
        <w:rPr>
          <w:sz w:val="28"/>
        </w:rPr>
      </w:pPr>
      <w:r w:rsidRPr="00D8343E">
        <w:rPr>
          <w:b/>
          <w:sz w:val="28"/>
        </w:rPr>
        <w:t>Шерсть:</w:t>
      </w:r>
      <w:r w:rsidRPr="00D8343E">
        <w:rPr>
          <w:sz w:val="28"/>
        </w:rPr>
        <w:t xml:space="preserve"> кожа покрыта лишь небольшим пушком. Она имеет внешний вид и текстуру кожи человека и выполняет те же функции. На лбу, шее и лапах имеются морщины. Допускается небольшая опушка на морде. Желательны усы. </w:t>
      </w:r>
      <w:r w:rsidRPr="00D8343E">
        <w:rPr>
          <w:b/>
          <w:sz w:val="28"/>
        </w:rPr>
        <w:t>Окрасы:</w:t>
      </w:r>
      <w:r w:rsidRPr="00D8343E">
        <w:rPr>
          <w:sz w:val="28"/>
        </w:rPr>
        <w:t xml:space="preserve"> признаются все окрасы и </w:t>
      </w:r>
      <w:proofErr w:type="spellStart"/>
      <w:r w:rsidRPr="00D8343E">
        <w:rPr>
          <w:sz w:val="28"/>
        </w:rPr>
        <w:t>тэбби</w:t>
      </w:r>
      <w:proofErr w:type="spellEnd"/>
      <w:r w:rsidRPr="00D8343E">
        <w:rPr>
          <w:sz w:val="28"/>
        </w:rPr>
        <w:t xml:space="preserve">. Допускается любое количество белого. </w:t>
      </w:r>
    </w:p>
    <w:p w:rsidR="00CF4144" w:rsidRPr="00D8343E" w:rsidRDefault="00CF4144">
      <w:pPr>
        <w:rPr>
          <w:sz w:val="28"/>
        </w:rPr>
      </w:pPr>
      <w:r w:rsidRPr="00D8343E">
        <w:rPr>
          <w:b/>
          <w:sz w:val="28"/>
        </w:rPr>
        <w:t>Недостатки:</w:t>
      </w:r>
      <w:r w:rsidRPr="00D8343E">
        <w:rPr>
          <w:sz w:val="28"/>
        </w:rPr>
        <w:t xml:space="preserve"> сильное сходство с Девон-</w:t>
      </w:r>
      <w:proofErr w:type="spellStart"/>
      <w:r w:rsidRPr="00D8343E">
        <w:rPr>
          <w:sz w:val="28"/>
        </w:rPr>
        <w:t>рексами</w:t>
      </w:r>
      <w:proofErr w:type="spellEnd"/>
      <w:r w:rsidRPr="00D8343E">
        <w:rPr>
          <w:sz w:val="28"/>
        </w:rPr>
        <w:t xml:space="preserve"> или </w:t>
      </w:r>
      <w:proofErr w:type="spellStart"/>
      <w:r w:rsidRPr="00D8343E">
        <w:rPr>
          <w:sz w:val="28"/>
        </w:rPr>
        <w:t>Корниш-рексами</w:t>
      </w:r>
      <w:proofErr w:type="spellEnd"/>
      <w:r w:rsidRPr="00D8343E">
        <w:rPr>
          <w:sz w:val="28"/>
        </w:rPr>
        <w:t xml:space="preserve"> является серьезным недостатком. </w:t>
      </w:r>
    </w:p>
    <w:p w:rsidR="00CF4144" w:rsidRPr="00D8343E" w:rsidRDefault="00CF4144">
      <w:pPr>
        <w:rPr>
          <w:sz w:val="28"/>
        </w:rPr>
      </w:pPr>
      <w:r w:rsidRPr="00D8343E">
        <w:rPr>
          <w:b/>
          <w:sz w:val="28"/>
        </w:rPr>
        <w:t>Примечания:</w:t>
      </w:r>
      <w:r w:rsidRPr="00D8343E">
        <w:rPr>
          <w:sz w:val="28"/>
        </w:rPr>
        <w:t xml:space="preserve"> вязки с другими голыми кошками не допускаются</w:t>
      </w:r>
    </w:p>
    <w:p w:rsidR="00CF4144" w:rsidRPr="00D8343E" w:rsidRDefault="00CF4144">
      <w:pPr>
        <w:rPr>
          <w:sz w:val="28"/>
        </w:rPr>
      </w:pPr>
      <w:r w:rsidRPr="00D8343E">
        <w:rPr>
          <w:sz w:val="28"/>
        </w:rPr>
        <w:t xml:space="preserve"> Шкала баллов:</w:t>
      </w:r>
    </w:p>
    <w:p w:rsidR="00CF4144" w:rsidRPr="00D8343E" w:rsidRDefault="00CF4144">
      <w:pPr>
        <w:rPr>
          <w:sz w:val="28"/>
        </w:rPr>
      </w:pPr>
      <w:r w:rsidRPr="00D8343E">
        <w:rPr>
          <w:sz w:val="28"/>
        </w:rPr>
        <w:t xml:space="preserve">Тело - 35 баллов </w:t>
      </w:r>
    </w:p>
    <w:p w:rsidR="00CF4144" w:rsidRPr="00D8343E" w:rsidRDefault="00CF4144">
      <w:pPr>
        <w:rPr>
          <w:sz w:val="28"/>
        </w:rPr>
      </w:pPr>
      <w:r w:rsidRPr="00D8343E">
        <w:rPr>
          <w:sz w:val="28"/>
        </w:rPr>
        <w:t xml:space="preserve">Голова - 30 баллов </w:t>
      </w:r>
    </w:p>
    <w:p w:rsidR="00CF4144" w:rsidRPr="00D8343E" w:rsidRDefault="00CF4144">
      <w:pPr>
        <w:rPr>
          <w:sz w:val="28"/>
        </w:rPr>
      </w:pPr>
      <w:r w:rsidRPr="00D8343E">
        <w:rPr>
          <w:sz w:val="28"/>
        </w:rPr>
        <w:t xml:space="preserve">Глаза - 5 баллов </w:t>
      </w:r>
    </w:p>
    <w:p w:rsidR="00CF4144" w:rsidRPr="00D8343E" w:rsidRDefault="00CF4144">
      <w:pPr>
        <w:rPr>
          <w:sz w:val="28"/>
        </w:rPr>
      </w:pPr>
      <w:r w:rsidRPr="00D8343E">
        <w:rPr>
          <w:sz w:val="28"/>
        </w:rPr>
        <w:t>Отсутствие волосяного покрова, морщин - 25 баллов</w:t>
      </w:r>
    </w:p>
    <w:p w:rsidR="00143B4F" w:rsidRPr="00D8343E" w:rsidRDefault="00CF4144">
      <w:pPr>
        <w:rPr>
          <w:sz w:val="28"/>
        </w:rPr>
      </w:pPr>
      <w:r w:rsidRPr="00D8343E">
        <w:rPr>
          <w:sz w:val="28"/>
        </w:rPr>
        <w:t xml:space="preserve"> Кондиция - 5 баллов</w:t>
      </w:r>
    </w:p>
    <w:sectPr w:rsidR="00143B4F" w:rsidRPr="00D834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4144"/>
    <w:rsid w:val="00143B4F"/>
    <w:rsid w:val="00CF4144"/>
    <w:rsid w:val="00D834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7B5CC9"/>
  <w15:chartTrackingRefBased/>
  <w15:docId w15:val="{2D0ED901-88DA-4B3A-9EE0-EA76092070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243</Words>
  <Characters>1388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Olga_9037741171@outlook.com</dc:creator>
  <cp:keywords/>
  <dc:description/>
  <cp:lastModifiedBy>Olga_9037741171@outlook.com</cp:lastModifiedBy>
  <cp:revision>1</cp:revision>
  <dcterms:created xsi:type="dcterms:W3CDTF">2025-03-31T18:58:00Z</dcterms:created>
  <dcterms:modified xsi:type="dcterms:W3CDTF">2025-03-31T19:09:00Z</dcterms:modified>
</cp:coreProperties>
</file>